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29F" w:rsidRPr="0077229F" w:rsidRDefault="0077229F" w:rsidP="0077229F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Положение о школьном театре</w:t>
      </w:r>
    </w:p>
    <w:p w:rsidR="0077229F" w:rsidRPr="0077229F" w:rsidRDefault="0077229F" w:rsidP="007722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Общие положения</w:t>
      </w:r>
    </w:p>
    <w:p w:rsidR="0077229F" w:rsidRPr="0077229F" w:rsidRDefault="0077229F" w:rsidP="0077229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Положение разработано в соответствии с Федеральным законом от 01.01.2001 N 273-ФЗ "Об образовании в Российской Федерации", федеральным государственным образовательным стандартом основного общего образования (Приказ МО и науки РФ от 01.01.2001 года № 000, приказ ), Уставом школы в целях создания условий для введения и реализации федеральных государственных образовательных стандартов основного общего образования.</w:t>
      </w:r>
    </w:p>
    <w:p w:rsidR="0077229F" w:rsidRPr="0077229F" w:rsidRDefault="0077229F" w:rsidP="0077229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Школьный театр является структурным подразделением школы, подчиняется правилам </w:t>
      </w:r>
      <w:proofErr w:type="spellStart"/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внутришкольного</w:t>
      </w:r>
      <w:proofErr w:type="spellEnd"/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распорядка, находится в ведении директора. Театр школы осуществляет свою деятельность в соответствии с основной </w:t>
      </w:r>
      <w:hyperlink r:id="rId5" w:tooltip="Образовательные программы" w:history="1">
        <w:r w:rsidRPr="0077229F">
          <w:rPr>
            <w:rFonts w:ascii="Times New Roman" w:eastAsia="Times New Roman" w:hAnsi="Times New Roman" w:cs="Times New Roman"/>
            <w:color w:val="0645AD"/>
            <w:sz w:val="23"/>
            <w:szCs w:val="23"/>
            <w:lang w:eastAsia="ru-RU"/>
          </w:rPr>
          <w:t>образовательной программой</w:t>
        </w:r>
      </w:hyperlink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школы.</w:t>
      </w:r>
    </w:p>
    <w:p w:rsidR="0077229F" w:rsidRPr="0077229F" w:rsidRDefault="0077229F" w:rsidP="007722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Основные функции и задачи</w:t>
      </w:r>
    </w:p>
    <w:p w:rsidR="0077229F" w:rsidRPr="0077229F" w:rsidRDefault="0077229F" w:rsidP="0077229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работников театра ориентирована на выполнение задач, поставленных основной образовательной программой школы, удовлетворение потребностей обучающихся и работников школы в организации культурно-массовых мероприятий.</w:t>
      </w:r>
    </w:p>
    <w:p w:rsidR="0077229F" w:rsidRPr="0077229F" w:rsidRDefault="0077229F" w:rsidP="0077229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Основными задачами актового зала являются:</w:t>
      </w:r>
    </w:p>
    <w:p w:rsidR="0077229F" w:rsidRPr="0077229F" w:rsidRDefault="0077229F" w:rsidP="007722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и проведение культурно-массовых мероприятий;</w:t>
      </w:r>
    </w:p>
    <w:p w:rsidR="0077229F" w:rsidRPr="0077229F" w:rsidRDefault="0077229F" w:rsidP="007722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 </w:t>
      </w:r>
      <w:hyperlink r:id="rId6" w:tooltip="Внеурочная деятельность" w:history="1">
        <w:r w:rsidRPr="0077229F">
          <w:rPr>
            <w:rFonts w:ascii="Times New Roman" w:eastAsia="Times New Roman" w:hAnsi="Times New Roman" w:cs="Times New Roman"/>
            <w:color w:val="0645AD"/>
            <w:sz w:val="23"/>
            <w:szCs w:val="23"/>
            <w:lang w:eastAsia="ru-RU"/>
          </w:rPr>
          <w:t>внеурочной деятельности</w:t>
        </w:r>
      </w:hyperlink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обучающихся.</w:t>
      </w:r>
    </w:p>
    <w:p w:rsidR="0077229F" w:rsidRPr="0077229F" w:rsidRDefault="0077229F" w:rsidP="0077229F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Состав структурного подразделения</w:t>
      </w:r>
    </w:p>
    <w:p w:rsidR="0077229F" w:rsidRPr="0077229F" w:rsidRDefault="0077229F" w:rsidP="0077229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деятельностью работников театра осуществляет заместитель директора по ВР.</w:t>
      </w:r>
    </w:p>
    <w:p w:rsidR="0077229F" w:rsidRPr="0077229F" w:rsidRDefault="0077229F" w:rsidP="0077229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объединений и групп определяется исходя из потребностей родителей и учащихся с учетом материально-технического обеспечения. Для каждого объединения определяется график работы, который утверждается директором.</w:t>
      </w:r>
    </w:p>
    <w:p w:rsidR="0077229F" w:rsidRPr="0077229F" w:rsidRDefault="0077229F" w:rsidP="0077229F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4.Материально-финансовое обеспечение.</w:t>
      </w:r>
    </w:p>
    <w:p w:rsidR="0077229F" w:rsidRPr="0077229F" w:rsidRDefault="0077229F" w:rsidP="007722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Функционирование актового зала финансируется из бюджета в соответствии с утверждённым штатным расписанием  и планом </w:t>
      </w:r>
      <w:hyperlink r:id="rId7" w:tooltip="Финансово-хазяйственная деятельность" w:history="1">
        <w:r w:rsidRPr="0077229F">
          <w:rPr>
            <w:rFonts w:ascii="Times New Roman" w:eastAsia="Times New Roman" w:hAnsi="Times New Roman" w:cs="Times New Roman"/>
            <w:color w:val="0645AD"/>
            <w:sz w:val="23"/>
            <w:szCs w:val="23"/>
            <w:lang w:eastAsia="ru-RU"/>
          </w:rPr>
          <w:t>финансово-хозяйственной деятельности</w:t>
        </w:r>
      </w:hyperlink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7229F" w:rsidRPr="0077229F" w:rsidRDefault="0077229F" w:rsidP="007722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Администрация школы вправе предоставлять платные дополнительные образовательные услуги для учащихся и их родителей на базе школьного театра в соответствии с Уставом и локальными актами школы.</w:t>
      </w:r>
    </w:p>
    <w:p w:rsidR="0077229F" w:rsidRPr="0077229F" w:rsidRDefault="0077229F" w:rsidP="007722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 образовательных услуг, размер и условия оплаты за оказание платных дополнительных образовательных услуг устанавливается по соглашению сторон.</w:t>
      </w: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 Права и обязанности педагогических работников.</w:t>
      </w:r>
    </w:p>
    <w:p w:rsidR="0077229F" w:rsidRPr="0077229F" w:rsidRDefault="0077229F" w:rsidP="0077229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Сотрудники  обязаны: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соблюдение </w:t>
      </w:r>
      <w:hyperlink r:id="rId8" w:tooltip="Техника безопасности" w:history="1">
        <w:r w:rsidRPr="0077229F">
          <w:rPr>
            <w:rFonts w:ascii="Times New Roman" w:eastAsia="Times New Roman" w:hAnsi="Times New Roman" w:cs="Times New Roman"/>
            <w:color w:val="0645AD"/>
            <w:sz w:val="23"/>
            <w:szCs w:val="23"/>
            <w:lang w:eastAsia="ru-RU"/>
          </w:rPr>
          <w:t>техники безопасности</w:t>
        </w:r>
      </w:hyperlink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во время проведения занятий;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требования санитарно-гигиенического режима проведения занятий и подготовки помещения к занятиям;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предоставлять администрации школы план культурно-массовых мероприятий, осуществлять контроль выполнения плана;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организовывать культурно-массовые мероприятия в соответствии с планом работы школы.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вести документацию в соответствии с требованиями;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проводить отчетные показательные выступления;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установленный режим работы;</w:t>
      </w:r>
    </w:p>
    <w:p w:rsidR="0077229F" w:rsidRPr="0077229F" w:rsidRDefault="0077229F" w:rsidP="0077229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вести систематическую работу по самообразованию и повышению профессионального уровня.</w:t>
      </w:r>
    </w:p>
    <w:p w:rsidR="0077229F" w:rsidRPr="0077229F" w:rsidRDefault="0077229F" w:rsidP="0077229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Педагогические работники имеют право:</w:t>
      </w:r>
    </w:p>
    <w:p w:rsidR="0077229F" w:rsidRPr="0077229F" w:rsidRDefault="0077229F" w:rsidP="007722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проводить </w:t>
      </w:r>
      <w:hyperlink r:id="rId9" w:tooltip="Научные работы" w:history="1">
        <w:r w:rsidRPr="0077229F">
          <w:rPr>
            <w:rFonts w:ascii="Times New Roman" w:eastAsia="Times New Roman" w:hAnsi="Times New Roman" w:cs="Times New Roman"/>
            <w:color w:val="0645AD"/>
            <w:sz w:val="23"/>
            <w:szCs w:val="23"/>
            <w:lang w:eastAsia="ru-RU"/>
          </w:rPr>
          <w:t>научно-методическую работу</w:t>
        </w:r>
      </w:hyperlink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 апробации авторских программ; проходить аттестацию в порядке, установленном Положением об аттестации; организовывать обмен опытом на различных уровнях;</w:t>
      </w:r>
    </w:p>
    <w:p w:rsidR="0077229F" w:rsidRPr="0077229F" w:rsidRDefault="0077229F" w:rsidP="007722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организовывать внеурочную деятельность обучающихся в соответствии с Положением о внеурочной деятельности в школе;</w:t>
      </w:r>
    </w:p>
    <w:p w:rsidR="0077229F" w:rsidRPr="0077229F" w:rsidRDefault="0077229F" w:rsidP="007722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оказывать платные дополнительные образовательные услуги для учащихся других школ наличии свободных мест в группе;</w:t>
      </w:r>
    </w:p>
    <w:p w:rsidR="0077229F" w:rsidRPr="0077229F" w:rsidRDefault="0077229F" w:rsidP="007722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вести работу в нескольких объединениях, при наличии соответствующей квалификации, подтвержденной документами, по графику;</w:t>
      </w:r>
    </w:p>
    <w:p w:rsidR="0077229F" w:rsidRPr="0077229F" w:rsidRDefault="0077229F" w:rsidP="007722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выступать с инициативой о поощрении обучающихся, занимающихся в объединениях и достигших определённых результатов.</w:t>
      </w:r>
    </w:p>
    <w:p w:rsidR="0077229F" w:rsidRPr="0077229F" w:rsidRDefault="0077229F" w:rsidP="0077229F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Правила пользования школьным театром.</w:t>
      </w:r>
    </w:p>
    <w:p w:rsidR="0077229F" w:rsidRPr="0077229F" w:rsidRDefault="0077229F" w:rsidP="0077229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Учащиеся школы и педагоги имеют право бесплатно пользоваться помещением актового зала и музыкальным оборудованием для проведения внеурочных занятий и внеклассных мероприятий с разрешения администрации школы.</w:t>
      </w:r>
    </w:p>
    <w:p w:rsidR="0077229F" w:rsidRPr="0077229F" w:rsidRDefault="0077229F" w:rsidP="0077229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Педагог, проводящий мероприятие в школьном театре, несет персональную ответственность за сохранение порядка в помещении и сохранность музыкального оборудования.</w:t>
      </w:r>
    </w:p>
    <w:p w:rsidR="0077229F" w:rsidRPr="0077229F" w:rsidRDefault="0077229F" w:rsidP="0077229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Учащиеся, родители (лица, их заменяющие), педагоги не имеют право входить в актовый зал в верхней одежде.</w:t>
      </w:r>
    </w:p>
    <w:p w:rsidR="0077229F" w:rsidRPr="0077229F" w:rsidRDefault="0077229F" w:rsidP="0077229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Учащиеся обязаны бережно относиться к имуществу школьного театра.</w:t>
      </w:r>
    </w:p>
    <w:p w:rsidR="0077229F" w:rsidRPr="0077229F" w:rsidRDefault="0077229F" w:rsidP="0077229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22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Учащиеся не имеют право пользоваться музыкальной аппаратурой театра без присмотра педагогов.</w:t>
      </w:r>
    </w:p>
    <w:p w:rsidR="00C72A26" w:rsidRDefault="00C72A26"/>
    <w:sectPr w:rsidR="00C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D52"/>
    <w:multiLevelType w:val="multilevel"/>
    <w:tmpl w:val="CF42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B3D32"/>
    <w:multiLevelType w:val="multilevel"/>
    <w:tmpl w:val="E688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04B4"/>
    <w:multiLevelType w:val="multilevel"/>
    <w:tmpl w:val="1824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D651F"/>
    <w:multiLevelType w:val="multilevel"/>
    <w:tmpl w:val="254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B365B"/>
    <w:multiLevelType w:val="multilevel"/>
    <w:tmpl w:val="0A82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97CAA"/>
    <w:multiLevelType w:val="multilevel"/>
    <w:tmpl w:val="B9CA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14635"/>
    <w:multiLevelType w:val="multilevel"/>
    <w:tmpl w:val="64F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62C72"/>
    <w:multiLevelType w:val="multilevel"/>
    <w:tmpl w:val="9B34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02031"/>
    <w:multiLevelType w:val="multilevel"/>
    <w:tmpl w:val="3E1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C0EC4"/>
    <w:multiLevelType w:val="multilevel"/>
    <w:tmpl w:val="4A4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306D2"/>
    <w:multiLevelType w:val="multilevel"/>
    <w:tmpl w:val="C1EC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20FB3"/>
    <w:multiLevelType w:val="multilevel"/>
    <w:tmpl w:val="D96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427477">
    <w:abstractNumId w:val="2"/>
  </w:num>
  <w:num w:numId="2" w16cid:durableId="1037045099">
    <w:abstractNumId w:val="1"/>
  </w:num>
  <w:num w:numId="3" w16cid:durableId="1472552146">
    <w:abstractNumId w:val="3"/>
  </w:num>
  <w:num w:numId="4" w16cid:durableId="1674646108">
    <w:abstractNumId w:val="7"/>
  </w:num>
  <w:num w:numId="5" w16cid:durableId="1647589038">
    <w:abstractNumId w:val="6"/>
  </w:num>
  <w:num w:numId="6" w16cid:durableId="2068142863">
    <w:abstractNumId w:val="4"/>
  </w:num>
  <w:num w:numId="7" w16cid:durableId="254900706">
    <w:abstractNumId w:val="9"/>
  </w:num>
  <w:num w:numId="8" w16cid:durableId="1787507635">
    <w:abstractNumId w:val="0"/>
  </w:num>
  <w:num w:numId="9" w16cid:durableId="607005725">
    <w:abstractNumId w:val="11"/>
  </w:num>
  <w:num w:numId="10" w16cid:durableId="1463109273">
    <w:abstractNumId w:val="5"/>
  </w:num>
  <w:num w:numId="11" w16cid:durableId="864713615">
    <w:abstractNumId w:val="10"/>
  </w:num>
  <w:num w:numId="12" w16cid:durableId="1652709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29F"/>
    <w:rsid w:val="0077229F"/>
    <w:rsid w:val="00857039"/>
    <w:rsid w:val="00C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5F85-A21E-054D-B6FE-390535E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pandia.ru/text/category/finansovo_hazyajstvennaya_deyatelmznostmz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pandia.ru/text/category/vneurochnaya_deyatelmznostmz/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pandia.ru/text/category/obrazovatelmznie_programmi/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pandia.ru/text/category/nauchnie_rabot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lubovy.sultanovna@gmail.com</cp:lastModifiedBy>
  <cp:revision>2</cp:revision>
  <dcterms:created xsi:type="dcterms:W3CDTF">2022-09-29T12:41:00Z</dcterms:created>
  <dcterms:modified xsi:type="dcterms:W3CDTF">2022-09-29T12:41:00Z</dcterms:modified>
</cp:coreProperties>
</file>