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E7" w:rsidRPr="008D7AE7" w:rsidRDefault="008D7AE7" w:rsidP="008D7AE7">
      <w:pPr>
        <w:spacing w:after="200" w:line="276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8D7AE7" w:rsidRPr="008D7AE7" w:rsidRDefault="008D7AE7" w:rsidP="008D7AE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8D7AE7">
        <w:rPr>
          <w:rFonts w:ascii="Times New Roman" w:eastAsia="Calibri" w:hAnsi="Times New Roman" w:cs="Times New Roman"/>
          <w:b/>
          <w:sz w:val="24"/>
        </w:rPr>
        <w:t>Отчет</w:t>
      </w:r>
    </w:p>
    <w:p w:rsidR="008D7AE7" w:rsidRPr="008D7AE7" w:rsidRDefault="008D7AE7" w:rsidP="008D7AE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8D7AE7">
        <w:rPr>
          <w:rFonts w:ascii="Times New Roman" w:eastAsia="Calibri" w:hAnsi="Times New Roman" w:cs="Times New Roman"/>
          <w:b/>
          <w:sz w:val="24"/>
        </w:rPr>
        <w:t xml:space="preserve">о проведении  профилактики </w:t>
      </w:r>
      <w:proofErr w:type="spellStart"/>
      <w:r w:rsidRPr="008D7AE7">
        <w:rPr>
          <w:rFonts w:ascii="Times New Roman" w:eastAsia="Calibri" w:hAnsi="Times New Roman" w:cs="Times New Roman"/>
          <w:b/>
          <w:sz w:val="24"/>
        </w:rPr>
        <w:t>буллинга</w:t>
      </w:r>
      <w:proofErr w:type="spellEnd"/>
      <w:r w:rsidRPr="008D7AE7">
        <w:rPr>
          <w:rFonts w:ascii="Times New Roman" w:eastAsia="Calibri" w:hAnsi="Times New Roman" w:cs="Times New Roman"/>
          <w:b/>
          <w:sz w:val="24"/>
        </w:rPr>
        <w:t xml:space="preserve"> в школе</w:t>
      </w:r>
    </w:p>
    <w:p w:rsidR="008D7AE7" w:rsidRDefault="008D7AE7" w:rsidP="008D7AE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8D7AE7">
        <w:rPr>
          <w:rFonts w:ascii="Times New Roman" w:eastAsia="Calibri" w:hAnsi="Times New Roman" w:cs="Times New Roman"/>
          <w:b/>
          <w:sz w:val="24"/>
        </w:rPr>
        <w:t xml:space="preserve">в ГБОУ «ООШ №11 </w:t>
      </w:r>
      <w:proofErr w:type="spellStart"/>
      <w:r w:rsidRPr="008D7AE7">
        <w:rPr>
          <w:rFonts w:ascii="Times New Roman" w:eastAsia="Calibri" w:hAnsi="Times New Roman" w:cs="Times New Roman"/>
          <w:b/>
          <w:sz w:val="24"/>
        </w:rPr>
        <w:t>г</w:t>
      </w:r>
      <w:proofErr w:type="gramStart"/>
      <w:r w:rsidRPr="008D7AE7">
        <w:rPr>
          <w:rFonts w:ascii="Times New Roman" w:eastAsia="Calibri" w:hAnsi="Times New Roman" w:cs="Times New Roman"/>
          <w:b/>
          <w:sz w:val="24"/>
        </w:rPr>
        <w:t>.М</w:t>
      </w:r>
      <w:proofErr w:type="gramEnd"/>
      <w:r w:rsidRPr="008D7AE7">
        <w:rPr>
          <w:rFonts w:ascii="Times New Roman" w:eastAsia="Calibri" w:hAnsi="Times New Roman" w:cs="Times New Roman"/>
          <w:b/>
          <w:sz w:val="24"/>
        </w:rPr>
        <w:t>алгобек</w:t>
      </w:r>
      <w:proofErr w:type="spellEnd"/>
      <w:r w:rsidRPr="008D7AE7">
        <w:rPr>
          <w:rFonts w:ascii="Times New Roman" w:eastAsia="Calibri" w:hAnsi="Times New Roman" w:cs="Times New Roman"/>
          <w:b/>
          <w:sz w:val="24"/>
        </w:rPr>
        <w:t xml:space="preserve">» за </w:t>
      </w:r>
      <w:r>
        <w:rPr>
          <w:rFonts w:ascii="Times New Roman" w:eastAsia="Calibri" w:hAnsi="Times New Roman" w:cs="Times New Roman"/>
          <w:b/>
          <w:sz w:val="24"/>
        </w:rPr>
        <w:t>2023</w:t>
      </w:r>
      <w:r w:rsidRPr="008D7AE7">
        <w:rPr>
          <w:rFonts w:ascii="Times New Roman" w:eastAsia="Calibri" w:hAnsi="Times New Roman" w:cs="Times New Roman"/>
          <w:b/>
          <w:sz w:val="24"/>
        </w:rPr>
        <w:t xml:space="preserve"> учебный год</w:t>
      </w:r>
    </w:p>
    <w:p w:rsidR="008D7AE7" w:rsidRPr="008D7AE7" w:rsidRDefault="008D7AE7" w:rsidP="008D7AE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 xml:space="preserve">Профилактическая работа по профилактике </w:t>
      </w:r>
      <w:proofErr w:type="spellStart"/>
      <w:r w:rsidRPr="0099759F">
        <w:rPr>
          <w:color w:val="000000"/>
          <w:sz w:val="22"/>
          <w:szCs w:val="21"/>
        </w:rPr>
        <w:t>буллинга</w:t>
      </w:r>
      <w:proofErr w:type="spellEnd"/>
      <w:r w:rsidRPr="0099759F">
        <w:rPr>
          <w:color w:val="000000"/>
          <w:sz w:val="22"/>
          <w:szCs w:val="21"/>
        </w:rPr>
        <w:t xml:space="preserve"> (травли), в том числе </w:t>
      </w:r>
      <w:proofErr w:type="spellStart"/>
      <w:r w:rsidRPr="0099759F">
        <w:rPr>
          <w:color w:val="000000"/>
          <w:sz w:val="22"/>
          <w:szCs w:val="21"/>
        </w:rPr>
        <w:t>кибербуллинга</w:t>
      </w:r>
      <w:proofErr w:type="spellEnd"/>
      <w:r w:rsidRPr="0099759F">
        <w:rPr>
          <w:color w:val="000000"/>
          <w:sz w:val="22"/>
          <w:szCs w:val="21"/>
        </w:rPr>
        <w:t xml:space="preserve"> среди </w:t>
      </w:r>
      <w:r w:rsidR="008D7AE7">
        <w:rPr>
          <w:color w:val="000000"/>
          <w:sz w:val="22"/>
          <w:szCs w:val="21"/>
        </w:rPr>
        <w:t>учащихся 2 – 9</w:t>
      </w:r>
      <w:r w:rsidR="009A03F5">
        <w:rPr>
          <w:color w:val="000000"/>
          <w:sz w:val="22"/>
          <w:szCs w:val="21"/>
        </w:rPr>
        <w:t xml:space="preserve"> </w:t>
      </w:r>
      <w:r w:rsidR="008D7AE7">
        <w:rPr>
          <w:color w:val="000000"/>
          <w:sz w:val="22"/>
          <w:szCs w:val="21"/>
        </w:rPr>
        <w:t xml:space="preserve"> классов</w:t>
      </w:r>
      <w:r w:rsidR="009A03F5">
        <w:rPr>
          <w:color w:val="000000"/>
          <w:sz w:val="22"/>
          <w:szCs w:val="21"/>
        </w:rPr>
        <w:t xml:space="preserve"> (9 </w:t>
      </w:r>
      <w:proofErr w:type="spellStart"/>
      <w:r w:rsidR="009A03F5">
        <w:rPr>
          <w:color w:val="000000"/>
          <w:sz w:val="22"/>
          <w:szCs w:val="21"/>
        </w:rPr>
        <w:t>учащихя</w:t>
      </w:r>
      <w:proofErr w:type="spellEnd"/>
      <w:r w:rsidR="009A03F5">
        <w:rPr>
          <w:color w:val="000000"/>
          <w:sz w:val="22"/>
          <w:szCs w:val="21"/>
        </w:rPr>
        <w:t xml:space="preserve">) </w:t>
      </w:r>
      <w:r w:rsidR="008D7AE7">
        <w:rPr>
          <w:color w:val="000000"/>
          <w:sz w:val="22"/>
          <w:szCs w:val="21"/>
        </w:rPr>
        <w:t xml:space="preserve"> ГБОУ «ООШ№11 г. </w:t>
      </w:r>
      <w:proofErr w:type="spellStart"/>
      <w:r w:rsidR="008D7AE7">
        <w:rPr>
          <w:color w:val="000000"/>
          <w:sz w:val="22"/>
          <w:szCs w:val="21"/>
        </w:rPr>
        <w:t>Малгобек</w:t>
      </w:r>
      <w:proofErr w:type="spellEnd"/>
      <w:r w:rsidR="008D7AE7">
        <w:rPr>
          <w:color w:val="000000"/>
          <w:sz w:val="22"/>
          <w:szCs w:val="21"/>
        </w:rPr>
        <w:t xml:space="preserve">» </w:t>
      </w:r>
      <w:r>
        <w:rPr>
          <w:color w:val="000000"/>
          <w:sz w:val="22"/>
          <w:szCs w:val="21"/>
        </w:rPr>
        <w:t xml:space="preserve"> </w:t>
      </w:r>
      <w:r w:rsidRPr="0099759F">
        <w:rPr>
          <w:color w:val="000000"/>
          <w:sz w:val="22"/>
          <w:szCs w:val="21"/>
        </w:rPr>
        <w:t>проводится с использованием методических рекомендации направленных Министерством образования</w:t>
      </w:r>
      <w:r>
        <w:rPr>
          <w:color w:val="000000"/>
          <w:sz w:val="22"/>
          <w:szCs w:val="21"/>
        </w:rPr>
        <w:t xml:space="preserve"> РИ</w:t>
      </w:r>
      <w:r w:rsidRPr="0099759F">
        <w:rPr>
          <w:color w:val="000000"/>
          <w:sz w:val="22"/>
          <w:szCs w:val="21"/>
        </w:rPr>
        <w:t>, по профилактике и предупреждению деструктивного поведения подростков и молодежи.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 xml:space="preserve">- </w:t>
      </w:r>
      <w:r>
        <w:rPr>
          <w:color w:val="000000"/>
          <w:sz w:val="22"/>
          <w:szCs w:val="21"/>
        </w:rPr>
        <w:t xml:space="preserve">Классными руководителями </w:t>
      </w:r>
      <w:r w:rsidRPr="0099759F">
        <w:rPr>
          <w:color w:val="000000"/>
          <w:sz w:val="22"/>
          <w:szCs w:val="21"/>
        </w:rPr>
        <w:t>в учебном заведении организована работа по оказанию индивидуальных консультаций для несовершеннолетних, состоящих на всех видах профилактического учета, и их родителей (законных представителей);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 xml:space="preserve">- </w:t>
      </w:r>
      <w:r>
        <w:rPr>
          <w:color w:val="000000"/>
          <w:sz w:val="22"/>
          <w:szCs w:val="21"/>
        </w:rPr>
        <w:t xml:space="preserve">Администрацией школы </w:t>
      </w:r>
      <w:r w:rsidRPr="0099759F">
        <w:rPr>
          <w:color w:val="000000"/>
          <w:sz w:val="22"/>
          <w:szCs w:val="21"/>
        </w:rPr>
        <w:t xml:space="preserve">осуществляется ежемесячный мониторинг фактов </w:t>
      </w:r>
      <w:proofErr w:type="spellStart"/>
      <w:r w:rsidRPr="0099759F">
        <w:rPr>
          <w:color w:val="000000"/>
          <w:sz w:val="22"/>
          <w:szCs w:val="21"/>
        </w:rPr>
        <w:t>буллинга</w:t>
      </w:r>
      <w:proofErr w:type="spellEnd"/>
      <w:r w:rsidRPr="0099759F">
        <w:rPr>
          <w:color w:val="000000"/>
          <w:sz w:val="22"/>
          <w:szCs w:val="21"/>
        </w:rPr>
        <w:t>;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По резуль</w:t>
      </w:r>
      <w:r>
        <w:rPr>
          <w:color w:val="000000"/>
          <w:sz w:val="22"/>
          <w:szCs w:val="21"/>
        </w:rPr>
        <w:t>татам мониторинга на период 2023</w:t>
      </w:r>
      <w:r w:rsidR="00F526E3">
        <w:rPr>
          <w:color w:val="000000"/>
          <w:sz w:val="22"/>
          <w:szCs w:val="21"/>
        </w:rPr>
        <w:t xml:space="preserve"> </w:t>
      </w:r>
      <w:r w:rsidRPr="0099759F">
        <w:rPr>
          <w:color w:val="000000"/>
          <w:sz w:val="22"/>
          <w:szCs w:val="21"/>
        </w:rPr>
        <w:t xml:space="preserve">года фактов </w:t>
      </w:r>
      <w:proofErr w:type="spellStart"/>
      <w:r w:rsidRPr="0099759F">
        <w:rPr>
          <w:color w:val="000000"/>
          <w:sz w:val="22"/>
          <w:szCs w:val="21"/>
        </w:rPr>
        <w:t>буллинга</w:t>
      </w:r>
      <w:proofErr w:type="spellEnd"/>
      <w:r w:rsidRPr="0099759F">
        <w:rPr>
          <w:color w:val="000000"/>
          <w:sz w:val="22"/>
          <w:szCs w:val="21"/>
        </w:rPr>
        <w:t xml:space="preserve"> (травли) несовершеннолетних в нашем образовательном учреждении, в т</w:t>
      </w:r>
      <w:r>
        <w:rPr>
          <w:color w:val="000000"/>
          <w:sz w:val="22"/>
          <w:szCs w:val="21"/>
        </w:rPr>
        <w:t>ечение 2023</w:t>
      </w:r>
      <w:r w:rsidRPr="0099759F">
        <w:rPr>
          <w:color w:val="000000"/>
          <w:sz w:val="22"/>
          <w:szCs w:val="21"/>
        </w:rPr>
        <w:t xml:space="preserve"> года не выявлено.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В программу воспитани</w:t>
      </w:r>
      <w:r>
        <w:rPr>
          <w:color w:val="000000"/>
          <w:sz w:val="22"/>
          <w:szCs w:val="21"/>
        </w:rPr>
        <w:t xml:space="preserve">я включены </w:t>
      </w:r>
      <w:proofErr w:type="gramStart"/>
      <w:r>
        <w:rPr>
          <w:color w:val="000000"/>
          <w:sz w:val="22"/>
          <w:szCs w:val="21"/>
        </w:rPr>
        <w:t>мероприятия</w:t>
      </w:r>
      <w:proofErr w:type="gramEnd"/>
      <w:r>
        <w:rPr>
          <w:color w:val="000000"/>
          <w:sz w:val="22"/>
          <w:szCs w:val="21"/>
        </w:rPr>
        <w:t xml:space="preserve"> позволяю</w:t>
      </w:r>
      <w:r w:rsidRPr="0099759F">
        <w:rPr>
          <w:color w:val="000000"/>
          <w:sz w:val="22"/>
          <w:szCs w:val="21"/>
        </w:rPr>
        <w:t xml:space="preserve">щие более точно выявлять проблемы </w:t>
      </w:r>
      <w:r>
        <w:rPr>
          <w:color w:val="000000"/>
          <w:sz w:val="22"/>
          <w:szCs w:val="21"/>
        </w:rPr>
        <w:t xml:space="preserve">обучающихся </w:t>
      </w:r>
      <w:r w:rsidRPr="0099759F">
        <w:rPr>
          <w:color w:val="000000"/>
          <w:sz w:val="22"/>
          <w:szCs w:val="21"/>
        </w:rPr>
        <w:t>как индивидуальные, так и групповые: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 xml:space="preserve">Для этого </w:t>
      </w:r>
      <w:r>
        <w:rPr>
          <w:color w:val="000000"/>
          <w:sz w:val="22"/>
          <w:szCs w:val="21"/>
        </w:rPr>
        <w:t xml:space="preserve">классными руководителями </w:t>
      </w:r>
      <w:r w:rsidRPr="0099759F">
        <w:rPr>
          <w:color w:val="000000"/>
          <w:sz w:val="22"/>
          <w:szCs w:val="21"/>
        </w:rPr>
        <w:t>проведены диагностические мероприятия: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 xml:space="preserve">- Тест «Диагностика лидерских способностей» Е. </w:t>
      </w:r>
      <w:proofErr w:type="spellStart"/>
      <w:r w:rsidRPr="0099759F">
        <w:rPr>
          <w:color w:val="000000"/>
          <w:sz w:val="22"/>
          <w:szCs w:val="21"/>
        </w:rPr>
        <w:t>Жариков</w:t>
      </w:r>
      <w:proofErr w:type="spellEnd"/>
      <w:r w:rsidRPr="0099759F">
        <w:rPr>
          <w:color w:val="000000"/>
          <w:sz w:val="22"/>
          <w:szCs w:val="21"/>
        </w:rPr>
        <w:t>, Е. Крушельницкий;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 Методика определения самооценки личности Ю.И. Киселева;</w:t>
      </w:r>
    </w:p>
    <w:p w:rsidR="0099759F" w:rsidRPr="0099759F" w:rsidRDefault="0099759F" w:rsidP="008D7A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 «Наши отношения «(Л.М. Фридмана);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 xml:space="preserve">- Опросник Д. </w:t>
      </w:r>
      <w:proofErr w:type="spellStart"/>
      <w:r w:rsidRPr="0099759F">
        <w:rPr>
          <w:color w:val="000000"/>
          <w:sz w:val="22"/>
          <w:szCs w:val="21"/>
        </w:rPr>
        <w:t>Олвеуса</w:t>
      </w:r>
      <w:proofErr w:type="spellEnd"/>
      <w:r w:rsidRPr="0099759F">
        <w:rPr>
          <w:color w:val="000000"/>
          <w:sz w:val="22"/>
          <w:szCs w:val="21"/>
        </w:rPr>
        <w:t xml:space="preserve"> «</w:t>
      </w:r>
      <w:proofErr w:type="spellStart"/>
      <w:r w:rsidRPr="0099759F">
        <w:rPr>
          <w:color w:val="000000"/>
          <w:sz w:val="22"/>
          <w:szCs w:val="21"/>
        </w:rPr>
        <w:t>Буллинг</w:t>
      </w:r>
      <w:proofErr w:type="spellEnd"/>
      <w:r w:rsidRPr="0099759F">
        <w:rPr>
          <w:color w:val="000000"/>
          <w:sz w:val="22"/>
          <w:szCs w:val="21"/>
        </w:rPr>
        <w:t>»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Индивидуальные беседы: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 «Какой Я», «Моя индивидуальность!»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 «Скажи мне кто твой друг»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 «Мир без насилия»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Групповые беседы: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-«Умей сказать нет»;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 «Способы решение конфликтов»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 «Мои сильные и слабые стороны»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- «Что такое сплоченность коллектива»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 xml:space="preserve">- «Стоп </w:t>
      </w:r>
      <w:proofErr w:type="spellStart"/>
      <w:r w:rsidRPr="0099759F">
        <w:rPr>
          <w:color w:val="000000"/>
          <w:sz w:val="22"/>
          <w:szCs w:val="21"/>
        </w:rPr>
        <w:t>буллинг</w:t>
      </w:r>
      <w:proofErr w:type="spellEnd"/>
      <w:r w:rsidRPr="0099759F">
        <w:rPr>
          <w:color w:val="000000"/>
          <w:sz w:val="22"/>
          <w:szCs w:val="21"/>
        </w:rPr>
        <w:t>. Остановим травлю»</w:t>
      </w:r>
    </w:p>
    <w:p w:rsidR="0099759F" w:rsidRPr="0099759F" w:rsidRDefault="008D7AE7" w:rsidP="008D7AE7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 xml:space="preserve">Также </w:t>
      </w:r>
      <w:r w:rsidR="0099759F" w:rsidRPr="0099759F">
        <w:rPr>
          <w:color w:val="000000"/>
          <w:sz w:val="22"/>
          <w:szCs w:val="21"/>
        </w:rPr>
        <w:t>проведены классные часы: «Урок мира», «Урок дружбы», «Добро и зло»;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Ведется постоянная работа с несовершеннолетними по вовлечению их в кружки по интересам, спортивные секции.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>Данная профилактическая работа направ</w:t>
      </w:r>
      <w:r w:rsidR="008D7AE7">
        <w:rPr>
          <w:color w:val="000000"/>
          <w:sz w:val="22"/>
          <w:szCs w:val="21"/>
        </w:rPr>
        <w:t>лена на формирование у обучающихся</w:t>
      </w:r>
      <w:r w:rsidRPr="0099759F">
        <w:rPr>
          <w:color w:val="000000"/>
          <w:sz w:val="22"/>
          <w:szCs w:val="21"/>
        </w:rPr>
        <w:t xml:space="preserve"> безопасных поведенческих установок</w:t>
      </w:r>
      <w:r w:rsidR="008D7AE7">
        <w:rPr>
          <w:color w:val="000000"/>
          <w:sz w:val="22"/>
          <w:szCs w:val="21"/>
        </w:rPr>
        <w:t>.</w:t>
      </w:r>
      <w:r w:rsidRPr="0099759F">
        <w:rPr>
          <w:color w:val="000000"/>
          <w:sz w:val="22"/>
          <w:szCs w:val="21"/>
        </w:rPr>
        <w:t xml:space="preserve"> </w:t>
      </w:r>
    </w:p>
    <w:p w:rsidR="0099759F" w:rsidRP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br/>
      </w:r>
    </w:p>
    <w:p w:rsidR="0099759F" w:rsidRDefault="0099759F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 w:rsidRPr="0099759F">
        <w:rPr>
          <w:color w:val="000000"/>
          <w:sz w:val="22"/>
          <w:szCs w:val="21"/>
        </w:rPr>
        <w:t xml:space="preserve">Исполнитель </w:t>
      </w:r>
      <w:r w:rsidR="008D7AE7">
        <w:rPr>
          <w:color w:val="000000"/>
          <w:sz w:val="22"/>
          <w:szCs w:val="21"/>
        </w:rPr>
        <w:t xml:space="preserve">учитель начальных классов </w:t>
      </w:r>
      <w:proofErr w:type="spellStart"/>
      <w:r w:rsidR="008D7AE7">
        <w:rPr>
          <w:color w:val="000000"/>
          <w:sz w:val="22"/>
          <w:szCs w:val="21"/>
        </w:rPr>
        <w:t>Гордолоева</w:t>
      </w:r>
      <w:proofErr w:type="spellEnd"/>
      <w:r w:rsidR="008D7AE7">
        <w:rPr>
          <w:color w:val="000000"/>
          <w:sz w:val="22"/>
          <w:szCs w:val="21"/>
        </w:rPr>
        <w:t xml:space="preserve"> М.О.</w:t>
      </w:r>
    </w:p>
    <w:p w:rsidR="00F526E3" w:rsidRDefault="00F526E3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</w:p>
    <w:p w:rsidR="00F526E3" w:rsidRDefault="00F526E3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lastRenderedPageBreak/>
        <w:t xml:space="preserve">            </w:t>
      </w:r>
      <w:r>
        <w:rPr>
          <w:noProof/>
        </w:rPr>
        <w:drawing>
          <wp:inline distT="0" distB="0" distL="0" distR="0" wp14:anchorId="407D1530" wp14:editId="19A29A72">
            <wp:extent cx="4829175" cy="2781300"/>
            <wp:effectExtent l="0" t="0" r="0" b="0"/>
            <wp:docPr id="20" name="Рисунок 20" descr="C:\Users\ess\AppData\Local\Microsoft\Windows\Temporary Internet Files\Content.Word\1639720077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ss\AppData\Local\Microsoft\Windows\Temporary Internet Files\Content.Word\1639720077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586" cy="278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1"/>
        </w:rPr>
        <w:t xml:space="preserve"> </w:t>
      </w:r>
    </w:p>
    <w:p w:rsidR="00F526E3" w:rsidRPr="0099759F" w:rsidRDefault="00F526E3" w:rsidP="0099759F">
      <w:pPr>
        <w:pStyle w:val="a3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2"/>
          <w:szCs w:val="21"/>
        </w:rPr>
      </w:pPr>
      <w:r>
        <w:rPr>
          <w:noProof/>
          <w:color w:val="000000"/>
          <w:sz w:val="22"/>
          <w:szCs w:val="21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ess\Downloads\IMG-202401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IMG-20240129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1B8" w:rsidRDefault="008C61B8"/>
    <w:sectPr w:rsidR="008C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9F"/>
    <w:rsid w:val="00707DA4"/>
    <w:rsid w:val="008C61B8"/>
    <w:rsid w:val="008D7AE7"/>
    <w:rsid w:val="0099759F"/>
    <w:rsid w:val="009A03F5"/>
    <w:rsid w:val="00F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6E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6E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2</cp:revision>
  <dcterms:created xsi:type="dcterms:W3CDTF">2024-01-22T08:03:00Z</dcterms:created>
  <dcterms:modified xsi:type="dcterms:W3CDTF">2024-01-29T09:21:00Z</dcterms:modified>
</cp:coreProperties>
</file>