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08" w:rsidRDefault="00716D08">
      <w:pPr>
        <w:spacing w:after="0" w:line="259" w:lineRule="auto"/>
        <w:ind w:left="0" w:right="0" w:firstLine="0"/>
        <w:jc w:val="right"/>
        <w:rPr>
          <w:noProof/>
        </w:rPr>
      </w:pPr>
      <w:r>
        <w:rPr>
          <w:noProof/>
        </w:rPr>
        <w:t>«Утверждаю»</w:t>
      </w:r>
    </w:p>
    <w:p w:rsidR="00716D08" w:rsidRDefault="00716D08">
      <w:pPr>
        <w:spacing w:after="0" w:line="259" w:lineRule="auto"/>
        <w:ind w:left="0" w:right="0" w:firstLine="0"/>
        <w:jc w:val="right"/>
        <w:rPr>
          <w:noProof/>
        </w:rPr>
      </w:pPr>
      <w:r>
        <w:rPr>
          <w:noProof/>
        </w:rPr>
        <w:t>Директор «</w:t>
      </w:r>
      <w:r w:rsidR="00AB0EC3">
        <w:rPr>
          <w:noProof/>
        </w:rPr>
        <w:t>О</w:t>
      </w:r>
      <w:r>
        <w:rPr>
          <w:noProof/>
        </w:rPr>
        <w:t>ОШ№1</w:t>
      </w:r>
      <w:r w:rsidR="00AB0EC3">
        <w:rPr>
          <w:noProof/>
        </w:rPr>
        <w:t>1</w:t>
      </w:r>
      <w:r>
        <w:rPr>
          <w:noProof/>
        </w:rPr>
        <w:t>г.Малгобек»</w:t>
      </w:r>
    </w:p>
    <w:p w:rsidR="00716D08" w:rsidRDefault="00716D08">
      <w:pPr>
        <w:spacing w:after="0" w:line="259" w:lineRule="auto"/>
        <w:ind w:left="0" w:right="0" w:firstLine="0"/>
        <w:jc w:val="right"/>
        <w:rPr>
          <w:noProof/>
        </w:rPr>
      </w:pPr>
      <w:r>
        <w:rPr>
          <w:noProof/>
        </w:rPr>
        <w:t xml:space="preserve">________ </w:t>
      </w:r>
      <w:r w:rsidR="00AB0EC3">
        <w:rPr>
          <w:noProof/>
        </w:rPr>
        <w:t>Л.С.Байтулаева</w:t>
      </w:r>
    </w:p>
    <w:p w:rsidR="002C611C" w:rsidRDefault="00AB0EC3" w:rsidP="00AB0EC3">
      <w:pPr>
        <w:tabs>
          <w:tab w:val="left" w:pos="7095"/>
          <w:tab w:val="right" w:pos="9490"/>
        </w:tabs>
        <w:spacing w:after="0" w:line="259" w:lineRule="auto"/>
        <w:ind w:left="0" w:right="0" w:firstLine="0"/>
        <w:jc w:val="left"/>
      </w:pPr>
      <w:r>
        <w:rPr>
          <w:noProof/>
        </w:rPr>
        <w:t xml:space="preserve">                                                                                          Пр. №34-п от </w:t>
      </w:r>
      <w:r>
        <w:rPr>
          <w:noProof/>
        </w:rPr>
        <w:tab/>
      </w:r>
      <w:r w:rsidR="00F01BEC">
        <w:rPr>
          <w:noProof/>
        </w:rPr>
        <w:t>01.09.2023</w:t>
      </w:r>
      <w:bookmarkStart w:id="0" w:name="_GoBack"/>
      <w:bookmarkEnd w:id="0"/>
      <w:r w:rsidR="00716D08">
        <w:rPr>
          <w:noProof/>
        </w:rPr>
        <w:t>г.</w:t>
      </w:r>
      <w:r w:rsidR="009A60F3">
        <w:rPr>
          <w:i/>
          <w:sz w:val="40"/>
        </w:rPr>
        <w:t xml:space="preserve"> </w:t>
      </w:r>
    </w:p>
    <w:p w:rsidR="002C611C" w:rsidRDefault="009A60F3">
      <w:pPr>
        <w:spacing w:after="42" w:line="259" w:lineRule="auto"/>
        <w:ind w:left="0" w:right="35" w:firstLine="0"/>
        <w:jc w:val="center"/>
      </w:pPr>
      <w:r>
        <w:rPr>
          <w:i/>
          <w:sz w:val="40"/>
        </w:rPr>
        <w:t xml:space="preserve"> </w:t>
      </w:r>
    </w:p>
    <w:p w:rsidR="002C611C" w:rsidRDefault="009A60F3">
      <w:pPr>
        <w:spacing w:after="40" w:line="259" w:lineRule="auto"/>
        <w:ind w:right="136"/>
        <w:jc w:val="center"/>
      </w:pPr>
      <w:r>
        <w:rPr>
          <w:b/>
          <w:sz w:val="40"/>
        </w:rPr>
        <w:t xml:space="preserve">Правила пользования школьной библиотекой  </w:t>
      </w:r>
    </w:p>
    <w:p w:rsidR="002C611C" w:rsidRDefault="00716D08">
      <w:pPr>
        <w:spacing w:after="0" w:line="259" w:lineRule="auto"/>
        <w:ind w:right="137"/>
        <w:jc w:val="center"/>
      </w:pPr>
      <w:r>
        <w:rPr>
          <w:b/>
          <w:sz w:val="40"/>
        </w:rPr>
        <w:t>ГБОУ «</w:t>
      </w:r>
      <w:r w:rsidR="00AB0EC3">
        <w:rPr>
          <w:b/>
          <w:sz w:val="40"/>
        </w:rPr>
        <w:t>О</w:t>
      </w:r>
      <w:r>
        <w:rPr>
          <w:b/>
          <w:sz w:val="40"/>
        </w:rPr>
        <w:t>ОШ№1</w:t>
      </w:r>
      <w:r w:rsidR="00AB0EC3">
        <w:rPr>
          <w:b/>
          <w:sz w:val="40"/>
        </w:rPr>
        <w:t>1</w:t>
      </w:r>
      <w:r>
        <w:rPr>
          <w:b/>
          <w:sz w:val="40"/>
        </w:rPr>
        <w:t>г.Малгобек»</w:t>
      </w:r>
    </w:p>
    <w:p w:rsidR="002C611C" w:rsidRDefault="009A60F3" w:rsidP="00AB0EC3">
      <w:pPr>
        <w:spacing w:after="0" w:line="259" w:lineRule="auto"/>
        <w:ind w:left="0" w:right="35" w:firstLine="0"/>
        <w:jc w:val="center"/>
      </w:pPr>
      <w:r>
        <w:rPr>
          <w:b/>
          <w:sz w:val="40"/>
        </w:rPr>
        <w:t xml:space="preserve"> </w:t>
      </w:r>
    </w:p>
    <w:p w:rsidR="002C611C" w:rsidRDefault="009A60F3">
      <w:pPr>
        <w:spacing w:after="0" w:line="259" w:lineRule="auto"/>
        <w:ind w:left="0" w:right="136" w:firstLine="0"/>
        <w:jc w:val="center"/>
      </w:pPr>
      <w:r>
        <w:rPr>
          <w:b/>
        </w:rPr>
        <w:t xml:space="preserve">Общие положения </w:t>
      </w:r>
    </w:p>
    <w:p w:rsidR="002C611C" w:rsidRDefault="009A60F3">
      <w:pPr>
        <w:spacing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C611C" w:rsidRDefault="009A60F3" w:rsidP="00AB0EC3">
      <w:pPr>
        <w:ind w:left="-5" w:right="126"/>
      </w:pPr>
      <w:r>
        <w:t xml:space="preserve">Правила пользования библиотекой общеобразовательной организации </w:t>
      </w:r>
      <w:r w:rsidR="00716D08">
        <w:t xml:space="preserve">(далее — Правила) ГБОУ </w:t>
      </w:r>
      <w:r w:rsidR="00AB0EC3">
        <w:t>ООШ №</w:t>
      </w:r>
      <w:r w:rsidR="00716D08">
        <w:t>1</w:t>
      </w:r>
      <w:r w:rsidR="00AB0EC3">
        <w:t>1</w:t>
      </w:r>
      <w:r w:rsidR="001F3E8E">
        <w:t xml:space="preserve"> </w:t>
      </w:r>
      <w:r w:rsidR="00716D08">
        <w:t>г.Малгобек</w:t>
      </w:r>
      <w:r>
        <w:t xml:space="preserve"> (далее–школа) разработано на основе Федерального закона Российской Федерации от 29 декабря 2012 г. № 273-ФЗ </w:t>
      </w:r>
      <w:hyperlink r:id="rId8">
        <w:r>
          <w:t>«Об образовании в Российской Федерации»</w:t>
        </w:r>
      </w:hyperlink>
      <w:hyperlink r:id="rId9">
        <w:r>
          <w:t>,</w:t>
        </w:r>
      </w:hyperlink>
      <w:r>
        <w:t xml:space="preserve"> Закона «О библиотечном деле», на основании Приказа от 1 марта 2004 г. № 2/2 «Об основных направлениях совершенствования деятельности библиотеки учреждений общего образования РФ», на основании Федерального закона № 114-ФЗ «О противодействии экстремистской деятельности», в соответствии со статьей 13 Закона о запрещении массового распространения экстремистской литературы; Федерального закона от 29.12.2010 N 436-ФЗ (ред. от 14.10.2014) "О защите детей от информации, причиняюще</w:t>
      </w:r>
      <w:r w:rsidR="00B15166">
        <w:t xml:space="preserve">й вред их здоровью и развитию", </w:t>
      </w:r>
      <w:r>
        <w:t>Распоря</w:t>
      </w:r>
      <w:r w:rsidR="00AB0EC3">
        <w:t xml:space="preserve">жением Комитета по образованию  в РФ </w:t>
      </w:r>
      <w:r>
        <w:t>«Об утверждении порядка предоставления в пользование обучающимся, осваивающим основные образовательные программы в пределах федеральных государственных образовательных стандартов, учебников, учебных пособий, а также учебно</w:t>
      </w:r>
      <w:r w:rsidR="00716D08">
        <w:t>-</w:t>
      </w:r>
      <w:r>
        <w:t>методических материалов, средств обучения и воспитания»,</w:t>
      </w:r>
      <w:r>
        <w:rPr>
          <w:sz w:val="24"/>
        </w:rPr>
        <w:t xml:space="preserve"> </w:t>
      </w:r>
      <w:r>
        <w:t xml:space="preserve"> в соответствии с ФГОС НОО и ФГОС ООО, СанПиН от 29 декабря 2010 г. N 189, Методическими рекомендациями Комитета по образованию по организации деятельности библиотек ОУ» от 23.08.2016г., Устава образовательного учреж</w:t>
      </w:r>
      <w:r w:rsidR="00716D08">
        <w:t>дения.</w:t>
      </w:r>
    </w:p>
    <w:p w:rsidR="002C611C" w:rsidRDefault="002C611C" w:rsidP="00AB0EC3">
      <w:pPr>
        <w:spacing w:after="0" w:line="259" w:lineRule="auto"/>
        <w:ind w:left="0" w:right="0" w:firstLine="0"/>
        <w:jc w:val="left"/>
      </w:pPr>
    </w:p>
    <w:p w:rsidR="002C611C" w:rsidRDefault="009A60F3">
      <w:pPr>
        <w:spacing w:after="0" w:line="259" w:lineRule="auto"/>
        <w:ind w:left="1067" w:right="0"/>
        <w:jc w:val="left"/>
      </w:pPr>
      <w:r>
        <w:rPr>
          <w:b/>
        </w:rPr>
        <w:t>Права и обязанности пользователей</w:t>
      </w:r>
      <w:r>
        <w:t xml:space="preserve"> </w:t>
      </w:r>
      <w:r>
        <w:rPr>
          <w:b/>
        </w:rPr>
        <w:t xml:space="preserve">школьной библиотеки. </w:t>
      </w:r>
    </w:p>
    <w:p w:rsidR="002C611C" w:rsidRDefault="009A60F3">
      <w:pPr>
        <w:spacing w:after="3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C611C" w:rsidRDefault="009A60F3">
      <w:pPr>
        <w:spacing w:after="0" w:line="259" w:lineRule="auto"/>
        <w:ind w:left="355" w:right="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Пользователи школьной библиотеки имеют право: </w:t>
      </w:r>
    </w:p>
    <w:p w:rsidR="002C611C" w:rsidRDefault="009A60F3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2C611C" w:rsidRDefault="00AB0EC3">
      <w:pPr>
        <w:ind w:left="-5" w:right="126"/>
      </w:pPr>
      <w:r>
        <w:t>а) получать по</w:t>
      </w:r>
      <w:r w:rsidR="009A60F3">
        <w:t xml:space="preserve">лную информацию о составе библиотечного фонда, информационных ресурсов и представляемых библиотекой услугах; </w:t>
      </w:r>
    </w:p>
    <w:p w:rsidR="002C611C" w:rsidRDefault="009A60F3">
      <w:pPr>
        <w:ind w:left="-5" w:right="126"/>
      </w:pPr>
      <w:r>
        <w:lastRenderedPageBreak/>
        <w:t xml:space="preserve">б) </w:t>
      </w:r>
      <w:r>
        <w:tab/>
        <w:t xml:space="preserve">пользоваться </w:t>
      </w:r>
      <w:r>
        <w:tab/>
        <w:t xml:space="preserve">справочно-библиографическим </w:t>
      </w:r>
      <w:r>
        <w:tab/>
        <w:t xml:space="preserve">аппаратом </w:t>
      </w:r>
      <w:r>
        <w:tab/>
        <w:t xml:space="preserve">школьной библиотеки; </w:t>
      </w:r>
    </w:p>
    <w:p w:rsidR="002C611C" w:rsidRDefault="009A60F3">
      <w:pPr>
        <w:ind w:left="-5" w:right="126"/>
      </w:pPr>
      <w:r>
        <w:t xml:space="preserve">в) получать консультационную помощь в поиске и выборе источников информации; </w:t>
      </w:r>
    </w:p>
    <w:p w:rsidR="002C611C" w:rsidRDefault="009A60F3">
      <w:pPr>
        <w:ind w:left="-5" w:right="126"/>
      </w:pPr>
      <w:r>
        <w:t xml:space="preserve">г) получать во временное пользование на абонементе печатные издания (научно-популярная, познавательная, художественная литература) и другие источники информации; </w:t>
      </w:r>
    </w:p>
    <w:p w:rsidR="002C611C" w:rsidRDefault="009A60F3">
      <w:pPr>
        <w:ind w:left="-5" w:right="126"/>
      </w:pPr>
      <w:r>
        <w:t xml:space="preserve">д) продлевать срок пользования документами; </w:t>
      </w:r>
    </w:p>
    <w:p w:rsidR="002C611C" w:rsidRDefault="009A60F3">
      <w:pPr>
        <w:ind w:left="-5" w:right="126"/>
      </w:pPr>
      <w:r>
        <w:t xml:space="preserve">е) получать тематические, уточняющие и библиографические справки на основе фонда школьной библиотеки; </w:t>
      </w:r>
    </w:p>
    <w:p w:rsidR="002C611C" w:rsidRDefault="009A60F3">
      <w:pPr>
        <w:ind w:left="-5" w:right="126"/>
      </w:pPr>
      <w:r>
        <w:t xml:space="preserve">ж) получать консультационную помощь в работе с информацией на нетрадиционных носителях при использовании электронным и иным оборудованием; </w:t>
      </w:r>
    </w:p>
    <w:p w:rsidR="002C611C" w:rsidRDefault="009A60F3">
      <w:pPr>
        <w:ind w:left="-5" w:right="126"/>
      </w:pPr>
      <w:r>
        <w:t xml:space="preserve">з) участвовать в мероприятиях, проводимых школьной библиотекой; </w:t>
      </w:r>
    </w:p>
    <w:p w:rsidR="002C611C" w:rsidRDefault="009A60F3">
      <w:pPr>
        <w:ind w:left="-5" w:right="126"/>
      </w:pPr>
      <w:r>
        <w:t xml:space="preserve">и) обращаться для разрешения конфликтной ситуации к директору школы. </w:t>
      </w:r>
    </w:p>
    <w:p w:rsidR="002C611C" w:rsidRDefault="009A60F3">
      <w:pPr>
        <w:spacing w:after="36" w:line="259" w:lineRule="auto"/>
        <w:ind w:left="720" w:right="0" w:firstLine="0"/>
        <w:jc w:val="left"/>
      </w:pPr>
      <w:r>
        <w:t xml:space="preserve"> </w:t>
      </w:r>
    </w:p>
    <w:p w:rsidR="002C611C" w:rsidRDefault="009A60F3">
      <w:pPr>
        <w:spacing w:after="0" w:line="259" w:lineRule="auto"/>
        <w:ind w:left="355" w:right="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Пользователи школьной библиотеки обязаны: </w:t>
      </w:r>
    </w:p>
    <w:p w:rsidR="002C611C" w:rsidRDefault="009A60F3">
      <w:pPr>
        <w:spacing w:after="23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2C611C" w:rsidRDefault="009A60F3">
      <w:pPr>
        <w:ind w:left="-5" w:right="126"/>
      </w:pPr>
      <w:r>
        <w:t xml:space="preserve">а) соблюдать правила пользования школьной библиотекой; </w:t>
      </w:r>
    </w:p>
    <w:p w:rsidR="002C611C" w:rsidRDefault="009A60F3">
      <w:pPr>
        <w:ind w:left="-5" w:right="126"/>
      </w:pPr>
      <w:r>
        <w:t xml:space="preserve"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 </w:t>
      </w:r>
    </w:p>
    <w:p w:rsidR="002C611C" w:rsidRDefault="009A60F3">
      <w:pPr>
        <w:ind w:left="-5" w:right="126"/>
      </w:pPr>
      <w:r>
        <w:t xml:space="preserve">в) поддерживать порядок расстановки документов в открытом доступе школьной библиотеки, расположения карточек в каталогах и картотеках; </w:t>
      </w:r>
    </w:p>
    <w:p w:rsidR="002C611C" w:rsidRDefault="009A60F3">
      <w:pPr>
        <w:ind w:left="-5" w:right="126"/>
      </w:pPr>
      <w:r>
        <w:t xml:space="preserve">г) пользоваться справочными документами (словари, справочники и книги, находящиеся в единственном экземпляре) только в помещении школьной библиотеки; </w:t>
      </w:r>
    </w:p>
    <w:p w:rsidR="002C611C" w:rsidRDefault="009A60F3">
      <w:pPr>
        <w:ind w:left="-5" w:right="126"/>
      </w:pPr>
      <w:r>
        <w:t xml:space="preserve">д) убедиться при получении документов в отсутствии дефектов, а при обнаружении проинформировать об этом педагога-библиотекаря. Ответственность за обнаруженные дефекты в сдаваемых документах несет последний пользователь; </w:t>
      </w:r>
    </w:p>
    <w:p w:rsidR="002C611C" w:rsidRDefault="009A60F3">
      <w:pPr>
        <w:ind w:left="-5" w:right="126"/>
      </w:pPr>
      <w:r>
        <w:t xml:space="preserve">е) расписываться в читательском формуляре за каждый полученный документ (кроме 1-4 кл.); </w:t>
      </w:r>
    </w:p>
    <w:p w:rsidR="002C611C" w:rsidRDefault="009A60F3">
      <w:pPr>
        <w:ind w:left="-5" w:right="126"/>
      </w:pPr>
      <w:r>
        <w:t xml:space="preserve">ж) возвращать документы в школьную библиотеку в соответствии с графиком; </w:t>
      </w:r>
    </w:p>
    <w:p w:rsidR="002C611C" w:rsidRDefault="009A60F3">
      <w:pPr>
        <w:ind w:left="-5" w:right="126"/>
      </w:pPr>
      <w:r>
        <w:t xml:space="preserve">з) полностью рассчитаться со школьной библиотекой по истечении срока обучения или работы в школе. </w:t>
      </w:r>
    </w:p>
    <w:p w:rsidR="002C611C" w:rsidRDefault="009A60F3">
      <w:pPr>
        <w:ind w:left="-5" w:right="126"/>
      </w:pPr>
      <w:r>
        <w:lastRenderedPageBreak/>
        <w:t>и) заменять документы библиотеки в случае их утраты или порчи равноценными по содержанию, а также несут иную ответственность в случаях, предусмотренных в ст.9 Федерального закона от 29.12.1994 №78-ФЗ «О библиотечном деле», а также статьями 1064, 1073, 1074 Гражданского кодекса РФ. В случае, когда у несовершеннолетнего в возрасте от четырнадцати до восемнадцати лет нет доходов и иного имущества, достаточного для возмещения вреда, вред должен быть возмещен полностью или в недостающей части его родителями (усыновителями) или</w:t>
      </w:r>
      <w:r>
        <w:rPr>
          <w:sz w:val="24"/>
        </w:rPr>
        <w:t xml:space="preserve"> </w:t>
      </w:r>
      <w:r>
        <w:t>попечителями если они не докажут, что вред возник не по их вине.</w:t>
      </w:r>
      <w:r>
        <w:rPr>
          <w:sz w:val="24"/>
        </w:rPr>
        <w:t xml:space="preserve"> </w:t>
      </w:r>
    </w:p>
    <w:p w:rsidR="002C611C" w:rsidRDefault="009A60F3">
      <w:pPr>
        <w:spacing w:after="7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C611C" w:rsidRDefault="009A60F3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Порядок пользования школьной библиотекой: </w:t>
      </w:r>
    </w:p>
    <w:p w:rsidR="002C611C" w:rsidRDefault="009A60F3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2C611C" w:rsidRDefault="009A60F3">
      <w:pPr>
        <w:spacing w:after="0" w:line="259" w:lineRule="auto"/>
        <w:ind w:left="0" w:right="0" w:firstLine="0"/>
        <w:jc w:val="left"/>
      </w:pPr>
      <w:r>
        <w:t xml:space="preserve">а) запись обучающихся школы в библиотеку производится по списочному составу класса в индивидуальном порядке, педагогических и иных работников школы, родителей (иных законных представителей); </w:t>
      </w:r>
    </w:p>
    <w:p w:rsidR="002C611C" w:rsidRDefault="009A60F3">
      <w:pPr>
        <w:ind w:left="-5" w:right="126"/>
      </w:pPr>
      <w:r>
        <w:t xml:space="preserve">б) перерегистрация пользователей школьной библиотеки производится ежегодно; </w:t>
      </w:r>
    </w:p>
    <w:p w:rsidR="002C611C" w:rsidRDefault="009A60F3">
      <w:pPr>
        <w:ind w:left="-5" w:right="126"/>
      </w:pPr>
      <w:r>
        <w:t xml:space="preserve">в) документом, подтверждающим право пользования школьной библиотекой, является читательский формуляр; </w:t>
      </w:r>
    </w:p>
    <w:p w:rsidR="002C611C" w:rsidRDefault="009A60F3">
      <w:pPr>
        <w:ind w:left="-5" w:right="126"/>
      </w:pPr>
      <w:r>
        <w:t xml:space="preserve">г) читательский формуляр фиксирует дату выдачи пользователю документов из фонда школьной библиотеки и их возвращения в библиотеку. </w:t>
      </w:r>
    </w:p>
    <w:p w:rsidR="002C611C" w:rsidRDefault="009A60F3">
      <w:pPr>
        <w:spacing w:after="36" w:line="259" w:lineRule="auto"/>
        <w:ind w:left="720" w:right="0" w:firstLine="0"/>
        <w:jc w:val="left"/>
      </w:pPr>
      <w:r>
        <w:t xml:space="preserve"> </w:t>
      </w:r>
    </w:p>
    <w:p w:rsidR="002C611C" w:rsidRDefault="009A60F3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Порядок пользования абонементом: </w:t>
      </w:r>
    </w:p>
    <w:p w:rsidR="002C611C" w:rsidRDefault="009A60F3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C611C" w:rsidRDefault="009A60F3">
      <w:pPr>
        <w:ind w:left="-5" w:right="126"/>
      </w:pPr>
      <w:r>
        <w:t xml:space="preserve">а) пользователи имеют право получить на дом из многотомных изданий не более двух документов одновременно; </w:t>
      </w:r>
    </w:p>
    <w:p w:rsidR="002C611C" w:rsidRDefault="009A60F3">
      <w:pPr>
        <w:spacing w:after="37"/>
        <w:ind w:left="-5" w:right="126"/>
      </w:pPr>
      <w:r>
        <w:t xml:space="preserve">б) максимальные сроки пользования документами: </w:t>
      </w:r>
    </w:p>
    <w:p w:rsidR="002C611C" w:rsidRDefault="009A60F3">
      <w:pPr>
        <w:spacing w:after="38"/>
        <w:ind w:left="650" w:right="126"/>
      </w:pPr>
      <w:r>
        <w:rPr>
          <w:rFonts w:ascii="Arial" w:eastAsia="Arial" w:hAnsi="Arial" w:cs="Arial"/>
        </w:rPr>
        <w:t xml:space="preserve"> </w:t>
      </w:r>
      <w:r>
        <w:t xml:space="preserve">учебники, учебные пособия – учебный год; </w:t>
      </w:r>
    </w:p>
    <w:p w:rsidR="002C611C" w:rsidRDefault="009A60F3">
      <w:pPr>
        <w:ind w:left="720" w:right="126" w:hanging="8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-271376</wp:posOffset>
                </wp:positionV>
                <wp:extent cx="355092" cy="435102"/>
                <wp:effectExtent l="0" t="0" r="0" b="0"/>
                <wp:wrapNone/>
                <wp:docPr id="1818" name="Group 1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092" cy="435102"/>
                          <a:chOff x="0" y="0"/>
                          <a:chExt cx="355092" cy="435102"/>
                        </a:xfrm>
                      </wpg:grpSpPr>
                      <pic:pic xmlns:pic="http://schemas.openxmlformats.org/drawingml/2006/picture">
                        <pic:nvPicPr>
                          <pic:cNvPr id="306" name="Picture 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3" name="Picture 3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170"/>
                            <a:ext cx="35509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D06DFF4" id="Group 1818" o:spid="_x0000_s1026" style="position:absolute;margin-left:18pt;margin-top:-21.35pt;width:27.95pt;height:34.25pt;z-index:-251658240" coordsize="355092,435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6" o:spid="_x0000_s1027" type="#_x0000_t75" style="position:absolute;width:3550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jkW/EAAAA3AAAAA8AAABkcnMvZG93bnJldi54bWxEj0uLwkAQhO/C/oehF/amk/WFREdZX7An&#10;wcfFW5Npk2imJ8zMxvjvnQXBY1FVX1GzRWsq0ZDzpWUF370EBHFmdcm5gtNx252A8AFZY2WZFDzI&#10;w2L+0Zlhqu2d99QcQi4ihH2KCooQ6lRKnxVk0PdsTRy9i3UGQ5Qul9rhPcJNJftJMpYGS44LBda0&#10;Kii7Hf6Mgl013DSjvaf2EZaD86i/vrrjWqmvz/ZnCiJQG97hV/tXKxgkY/g/E4+AnD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kjkW/EAAAA3AAAAA8AAAAAAAAAAAAAAAAA&#10;nwIAAGRycy9kb3ducmV2LnhtbFBLBQYAAAAABAAEAPcAAACQAwAAAAA=&#10;">
                  <v:imagedata r:id="rId11" o:title=""/>
                </v:shape>
                <v:shape id="Picture 313" o:spid="_x0000_s1028" type="#_x0000_t75" style="position:absolute;top:217170;width:3550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NpCrEAAAA3AAAAA8AAABkcnMvZG93bnJldi54bWxEj0+LwjAUxO8LfofwhL2tqVYXqUZx113w&#10;JPjn4u3RPNtq81KSbK3f3gjCHoeZ+Q0zX3amFi05X1lWMBwkIIhzqysuFBwPvx9TED4ga6wtk4I7&#10;eVguem9zzLS98Y7afShEhLDPUEEZQpNJ6fOSDPqBbYijd7bOYIjSFVI7vEW4qeUoST6lwYrjQokN&#10;fZeUX/d/RsG2Hv+0k52n7h6+0tNktL64w1qp9363moEI1IX/8Ku90QrSYQrPM/EIyM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yNpCrEAAAA3AAAAA8AAAAAAAAAAAAAAAAA&#10;nwIAAGRycy9kb3ducmV2LnhtbFBLBQYAAAAABAAEAPcAAACQAwAAAAA=&#10;">
                  <v:imagedata r:id="rId11" o:title="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научно-популярная, познавательная, художественная литература – на период изучения; </w:t>
      </w:r>
    </w:p>
    <w:p w:rsidR="002C611C" w:rsidRDefault="009A60F3">
      <w:pPr>
        <w:ind w:left="-5" w:right="126"/>
      </w:pPr>
      <w:r>
        <w:t xml:space="preserve">в) пользователи могут продлить срок пользования литературой, если на них отсутствует спрос со стороны других пользователей. </w:t>
      </w:r>
    </w:p>
    <w:p w:rsidR="002C611C" w:rsidRDefault="009A60F3">
      <w:pPr>
        <w:ind w:left="-5" w:right="126"/>
      </w:pPr>
      <w:r>
        <w:t xml:space="preserve">г) энциклопедии, справочники и имеющиеся в единственном экземпляре издания выдаются только для работы в читальном зале школьной библиотеки. </w:t>
      </w:r>
    </w:p>
    <w:sectPr w:rsidR="002C611C">
      <w:footerReference w:type="even" r:id="rId12"/>
      <w:footerReference w:type="default" r:id="rId13"/>
      <w:footerReference w:type="first" r:id="rId14"/>
      <w:pgSz w:w="11906" w:h="16838"/>
      <w:pgMar w:top="1134" w:right="714" w:bottom="1488" w:left="1702" w:header="720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2" w:rsidRDefault="008645A2">
      <w:pPr>
        <w:spacing w:after="0" w:line="240" w:lineRule="auto"/>
      </w:pPr>
      <w:r>
        <w:separator/>
      </w:r>
    </w:p>
  </w:endnote>
  <w:endnote w:type="continuationSeparator" w:id="0">
    <w:p w:rsidR="008645A2" w:rsidRDefault="0086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1C" w:rsidRDefault="009A60F3">
    <w:pPr>
      <w:spacing w:after="0" w:line="259" w:lineRule="auto"/>
      <w:ind w:left="0" w:right="13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2C611C" w:rsidRDefault="009A60F3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1C" w:rsidRDefault="009A60F3">
    <w:pPr>
      <w:spacing w:after="0" w:line="259" w:lineRule="auto"/>
      <w:ind w:left="0" w:right="13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1BEC" w:rsidRPr="00F01BEC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2C611C" w:rsidRDefault="009A60F3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1C" w:rsidRDefault="009A60F3">
    <w:pPr>
      <w:spacing w:after="0" w:line="259" w:lineRule="auto"/>
      <w:ind w:left="0" w:right="13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2C611C" w:rsidRDefault="009A60F3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2" w:rsidRDefault="008645A2">
      <w:pPr>
        <w:spacing w:after="0" w:line="240" w:lineRule="auto"/>
      </w:pPr>
      <w:r>
        <w:separator/>
      </w:r>
    </w:p>
  </w:footnote>
  <w:footnote w:type="continuationSeparator" w:id="0">
    <w:p w:rsidR="008645A2" w:rsidRDefault="0086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31536"/>
    <w:multiLevelType w:val="hybridMultilevel"/>
    <w:tmpl w:val="E73CAF1E"/>
    <w:lvl w:ilvl="0" w:tplc="A4469732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3E13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E639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3A15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9033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2ED3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242E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8619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EC7F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1C"/>
    <w:rsid w:val="001C5CAC"/>
    <w:rsid w:val="001F3E8E"/>
    <w:rsid w:val="002C611C"/>
    <w:rsid w:val="00716D08"/>
    <w:rsid w:val="008645A2"/>
    <w:rsid w:val="009A60F3"/>
    <w:rsid w:val="00AB0EC3"/>
    <w:rsid w:val="00B15166"/>
    <w:rsid w:val="00F0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9" w:lineRule="auto"/>
      <w:ind w:left="10" w:right="13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9" w:lineRule="auto"/>
      <w:ind w:left="10" w:right="13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shkola6-myrman.ucoz.ru%252Fnovyj_zakon_ob_obrazovanii.doc%26ts%3D1477913791%26uid%3D922005451421503765&amp;sign=26541c305eb1b7ea48cf8774a8ac3a7e&amp;keyno=1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dv/*data=url%3Dhttp%253A%252F%252Fshkola6-myrman.ucoz.ru%252Fnovyj_zakon_ob_obrazovanii.doc%26ts%3D1477913791%26uid%3D922005451421503765&amp;sign=26541c305eb1b7ea48cf8774a8ac3a7e&amp;keyno=1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Шемиль</cp:lastModifiedBy>
  <cp:revision>3</cp:revision>
  <dcterms:created xsi:type="dcterms:W3CDTF">2023-05-22T05:38:00Z</dcterms:created>
  <dcterms:modified xsi:type="dcterms:W3CDTF">2023-11-22T18:19:00Z</dcterms:modified>
</cp:coreProperties>
</file>